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CF4" w:rsidRDefault="00A76A07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004C64">
        <w:rPr>
          <w:rFonts w:asciiTheme="majorBidi" w:hAnsiTheme="majorBidi" w:cstheme="majorBidi"/>
          <w:sz w:val="28"/>
          <w:szCs w:val="28"/>
        </w:rPr>
        <w:t xml:space="preserve">Муниципальное автономное общеобразовательное учреждение </w:t>
      </w:r>
    </w:p>
    <w:p w:rsidR="00DE337C" w:rsidRDefault="00A76A07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004C64">
        <w:rPr>
          <w:rFonts w:asciiTheme="majorBidi" w:hAnsiTheme="majorBidi" w:cstheme="majorBidi"/>
          <w:sz w:val="28"/>
          <w:szCs w:val="28"/>
        </w:rPr>
        <w:t xml:space="preserve">"Средняя школа </w:t>
      </w:r>
      <w:proofErr w:type="spellStart"/>
      <w:r w:rsidRPr="00004C64">
        <w:rPr>
          <w:rFonts w:asciiTheme="majorBidi" w:hAnsiTheme="majorBidi" w:cstheme="majorBidi"/>
          <w:sz w:val="28"/>
          <w:szCs w:val="28"/>
        </w:rPr>
        <w:t>с.Левоча</w:t>
      </w:r>
      <w:proofErr w:type="spellEnd"/>
      <w:r w:rsidRPr="00004C64">
        <w:rPr>
          <w:rFonts w:asciiTheme="majorBidi" w:hAnsiTheme="majorBidi" w:cstheme="majorBidi"/>
          <w:sz w:val="28"/>
          <w:szCs w:val="28"/>
        </w:rPr>
        <w:t>"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004C64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004C64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004C64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004C64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Pr="00004C64" w:rsidRDefault="00CA5D63" w:rsidP="00CA5D63">
      <w:pPr>
        <w:jc w:val="center"/>
        <w:rPr>
          <w:rFonts w:asciiTheme="majorBidi" w:hAnsiTheme="majorBidi" w:cstheme="majorBidi"/>
        </w:rPr>
      </w:pPr>
    </w:p>
    <w:tbl>
      <w:tblPr>
        <w:tblStyle w:val="ab"/>
        <w:tblW w:w="0" w:type="auto"/>
        <w:tblLook w:val="04A0"/>
      </w:tblPr>
      <w:tblGrid>
        <w:gridCol w:w="5069"/>
        <w:gridCol w:w="5069"/>
      </w:tblGrid>
      <w:tr w:rsidR="003C5EE7" w:rsidTr="003C5EE7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EE7" w:rsidRDefault="003C5EE7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Рассмотрено на заседании</w:t>
            </w:r>
          </w:p>
          <w:p w:rsidR="003C5EE7" w:rsidRDefault="003C5EE7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Педагогического совета</w:t>
            </w:r>
          </w:p>
          <w:p w:rsidR="003C5EE7" w:rsidRDefault="003C5EE7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МАОУСШ с.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Левоча</w:t>
            </w:r>
            <w:proofErr w:type="spellEnd"/>
          </w:p>
          <w:p w:rsidR="003C5EE7" w:rsidRDefault="003C5EE7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Протокол №    от «    »________2024г</w:t>
            </w:r>
          </w:p>
          <w:p w:rsidR="003C5EE7" w:rsidRDefault="003C5EE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EE7" w:rsidRDefault="003C5EE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Утверждено </w:t>
            </w:r>
          </w:p>
          <w:p w:rsidR="003C5EE7" w:rsidRDefault="003C5EE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Приказом директора </w:t>
            </w:r>
          </w:p>
          <w:p w:rsidR="003C5EE7" w:rsidRDefault="003C5EE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МАОУСШ с.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Левоча</w:t>
            </w:r>
            <w:proofErr w:type="spellEnd"/>
          </w:p>
          <w:p w:rsidR="003C5EE7" w:rsidRDefault="003C5EE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№      от «   »__________2024г</w:t>
            </w:r>
          </w:p>
        </w:tc>
      </w:tr>
    </w:tbl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3C5EE7">
      <w:pPr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C060B2" w:rsidRPr="00C060B2" w:rsidRDefault="0030678A" w:rsidP="00C060B2">
      <w:pPr>
        <w:pStyle w:val="1"/>
        <w:spacing w:before="0" w:line="281" w:lineRule="atLeast"/>
        <w:jc w:val="center"/>
        <w:rPr>
          <w:rFonts w:ascii="Times New Roman" w:hAnsi="Times New Roman" w:cs="Times New Roman"/>
          <w:color w:val="auto"/>
        </w:rPr>
      </w:pPr>
      <w:r w:rsidRPr="00C060B2">
        <w:rPr>
          <w:rFonts w:ascii="Times New Roman" w:hAnsi="Times New Roman" w:cs="Times New Roman"/>
          <w:color w:val="auto"/>
        </w:rPr>
        <w:t>УЧЕБНЫЙ ПЛАН</w:t>
      </w:r>
    </w:p>
    <w:p w:rsidR="00C060B2" w:rsidRPr="00C060B2" w:rsidRDefault="00C060B2" w:rsidP="00C060B2">
      <w:pPr>
        <w:rPr>
          <w:rFonts w:ascii="Times New Roman" w:hAnsi="Times New Roman" w:cs="Times New Roman"/>
          <w:sz w:val="28"/>
          <w:szCs w:val="28"/>
        </w:rPr>
      </w:pPr>
    </w:p>
    <w:p w:rsidR="00C060B2" w:rsidRPr="00C060B2" w:rsidRDefault="00C060B2" w:rsidP="00C060B2">
      <w:pPr>
        <w:pStyle w:val="1"/>
        <w:spacing w:before="0" w:line="281" w:lineRule="atLeast"/>
        <w:jc w:val="center"/>
        <w:rPr>
          <w:rFonts w:ascii="Times New Roman" w:hAnsi="Times New Roman" w:cs="Times New Roman"/>
          <w:color w:val="auto"/>
        </w:rPr>
      </w:pPr>
      <w:r w:rsidRPr="00C060B2">
        <w:rPr>
          <w:rFonts w:ascii="Times New Roman" w:hAnsi="Times New Roman" w:cs="Times New Roman"/>
          <w:color w:val="auto"/>
        </w:rPr>
        <w:t>социально-экономического профиля (вариант 1)</w:t>
      </w:r>
    </w:p>
    <w:p w:rsidR="0030678A" w:rsidRPr="00C060B2" w:rsidRDefault="0030678A" w:rsidP="00C060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678A" w:rsidRPr="00C060B2" w:rsidRDefault="0030678A" w:rsidP="00CA5D63">
      <w:pPr>
        <w:jc w:val="center"/>
        <w:rPr>
          <w:rFonts w:ascii="Times New Roman" w:hAnsi="Times New Roman" w:cs="Times New Roman"/>
          <w:sz w:val="28"/>
          <w:szCs w:val="28"/>
        </w:rPr>
      </w:pPr>
      <w:r w:rsidRPr="00C060B2">
        <w:rPr>
          <w:rFonts w:ascii="Times New Roman" w:hAnsi="Times New Roman" w:cs="Times New Roman"/>
          <w:sz w:val="28"/>
          <w:szCs w:val="28"/>
        </w:rPr>
        <w:t xml:space="preserve">на </w:t>
      </w:r>
      <w:r w:rsidR="00F75CF4" w:rsidRPr="00C060B2">
        <w:rPr>
          <w:rFonts w:ascii="Times New Roman" w:hAnsi="Times New Roman" w:cs="Times New Roman"/>
          <w:sz w:val="28"/>
          <w:szCs w:val="28"/>
        </w:rPr>
        <w:t>2024</w:t>
      </w:r>
      <w:r w:rsidR="00BA6E11" w:rsidRPr="00C060B2">
        <w:rPr>
          <w:rFonts w:ascii="Times New Roman" w:hAnsi="Times New Roman" w:cs="Times New Roman"/>
          <w:sz w:val="28"/>
          <w:szCs w:val="28"/>
        </w:rPr>
        <w:t xml:space="preserve"> –</w:t>
      </w:r>
      <w:r w:rsidR="00F75CF4" w:rsidRPr="00C060B2">
        <w:rPr>
          <w:rFonts w:ascii="Times New Roman" w:hAnsi="Times New Roman" w:cs="Times New Roman"/>
          <w:sz w:val="28"/>
          <w:szCs w:val="28"/>
        </w:rPr>
        <w:t>2026</w:t>
      </w:r>
      <w:r w:rsidRPr="00C060B2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C5EE7" w:rsidRDefault="003C5EE7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C5EE7" w:rsidRDefault="003C5EE7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3C5EE7">
      <w:pPr>
        <w:rPr>
          <w:rFonts w:asciiTheme="majorBidi" w:hAnsiTheme="majorBidi" w:cstheme="majorBidi"/>
          <w:sz w:val="28"/>
          <w:szCs w:val="28"/>
        </w:rPr>
      </w:pPr>
    </w:p>
    <w:p w:rsidR="00F75CF4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BA255F">
        <w:rPr>
          <w:rFonts w:asciiTheme="majorBidi" w:hAnsiTheme="majorBidi" w:cstheme="majorBidi"/>
          <w:sz w:val="28"/>
          <w:szCs w:val="28"/>
        </w:rPr>
        <w:t>Хвойнинский</w:t>
      </w:r>
      <w:proofErr w:type="spellEnd"/>
      <w:r w:rsidRPr="00BA255F">
        <w:rPr>
          <w:rFonts w:asciiTheme="majorBidi" w:hAnsiTheme="majorBidi" w:cstheme="majorBidi"/>
          <w:sz w:val="28"/>
          <w:szCs w:val="28"/>
        </w:rPr>
        <w:t xml:space="preserve"> муниципальный округ,</w:t>
      </w: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 xml:space="preserve"> Новгородская область</w:t>
      </w:r>
      <w:r w:rsidR="00F75CF4">
        <w:rPr>
          <w:rFonts w:asciiTheme="majorBidi" w:hAnsiTheme="majorBidi" w:cstheme="majorBidi"/>
          <w:sz w:val="28"/>
          <w:szCs w:val="28"/>
        </w:rPr>
        <w:t>2024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автономное общеобразовательное учреждение "Средняя школа </w:t>
      </w:r>
      <w:proofErr w:type="spell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с</w:t>
      </w:r>
      <w:proofErr w:type="gram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.Л</w:t>
      </w:r>
      <w:proofErr w:type="gram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евоча</w:t>
      </w:r>
      <w:proofErr w:type="spell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F75CF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</w:t>
      </w:r>
      <w:r w:rsidR="00054BF3"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F75CF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автономное общеобразовательное учреждение "Средняя школа 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с</w:t>
      </w:r>
      <w:proofErr w:type="gram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.Л</w:t>
      </w:r>
      <w:proofErr w:type="gram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евоча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F75CF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F75CF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F75CF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F75CF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F75CF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гигиенических нормативов и требований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СанПиН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автономное общеобразовательное учреждение "Средняя школа 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с</w:t>
      </w:r>
      <w:proofErr w:type="gram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.Л</w:t>
      </w:r>
      <w:proofErr w:type="gram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евоча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</w:t>
      </w:r>
      <w:r w:rsidR="00F75CF4">
        <w:rPr>
          <w:rStyle w:val="markedcontent"/>
          <w:rFonts w:asciiTheme="majorBidi" w:hAnsiTheme="majorBidi" w:cstheme="majorBidi"/>
          <w:sz w:val="28"/>
          <w:szCs w:val="28"/>
        </w:rPr>
        <w:t>я 02.09.2024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F75CF4">
        <w:rPr>
          <w:rFonts w:asciiTheme="majorBidi" w:hAnsiTheme="majorBidi" w:cstheme="majorBidi"/>
          <w:sz w:val="28"/>
          <w:szCs w:val="28"/>
        </w:rPr>
        <w:t>26.05.2025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в  10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а, в  11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Start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End"/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использовано: на проведение учебных занятий, обеспечивающих различные интересы обучающихся</w:t>
      </w:r>
    </w:p>
    <w:p w:rsidR="008E0553" w:rsidRPr="008E0553" w:rsidRDefault="00BF0C5B" w:rsidP="00F75CF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автономное общеобразовательное учреждение "Средняя школа с.</w:t>
      </w:r>
      <w:r w:rsidR="00F75CF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Левоча</w:t>
      </w:r>
      <w:proofErr w:type="spellEnd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="00F75CF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F75CF4">
        <w:rPr>
          <w:rStyle w:val="markedcontent"/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 аттестация–процедура, проводимая с целью оценки качества освоения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обучающимися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части содержания</w:t>
      </w:r>
      <w:r w:rsidR="00F75CF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Промежуточная/годовая аттестация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за четверть осуществляется в соответствии с календарным учебным</w:t>
      </w:r>
      <w:r w:rsidR="00F75CF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F75CF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F75CF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F75CF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аттестации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автономное общеобразовательное учреждение "Средняя школа с.</w:t>
      </w:r>
      <w:r w:rsidR="00F75CF4">
        <w:rPr>
          <w:rStyle w:val="markedcontent"/>
          <w:rFonts w:asciiTheme="majorBidi" w:hAnsiTheme="majorBidi" w:cstheme="majorBidi"/>
          <w:sz w:val="28"/>
          <w:szCs w:val="28"/>
        </w:rPr>
        <w:t xml:space="preserve">  </w:t>
      </w:r>
      <w:proofErr w:type="spellStart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Левоча</w:t>
      </w:r>
      <w:proofErr w:type="spellEnd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="00F75CF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основной образовательной программы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2года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  <w:r w:rsidR="00E8517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E8517A">
        <w:rPr>
          <w:rStyle w:val="markedcontent"/>
          <w:rFonts w:asciiTheme="majorBidi" w:hAnsiTheme="majorBidi" w:cstheme="majorBidi"/>
          <w:sz w:val="28"/>
          <w:szCs w:val="28"/>
        </w:rPr>
        <w:t>Социалоно-экономический</w:t>
      </w:r>
      <w:proofErr w:type="spellEnd"/>
      <w:r w:rsidR="00E8517A">
        <w:rPr>
          <w:rStyle w:val="markedcontent"/>
          <w:rFonts w:asciiTheme="majorBidi" w:hAnsiTheme="majorBidi" w:cstheme="majorBidi"/>
          <w:sz w:val="28"/>
          <w:szCs w:val="28"/>
        </w:rPr>
        <w:t xml:space="preserve"> 2024-2025 год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4606"/>
        <w:gridCol w:w="3972"/>
        <w:gridCol w:w="728"/>
        <w:gridCol w:w="2731"/>
        <w:gridCol w:w="2731"/>
      </w:tblGrid>
      <w:tr w:rsidR="005D7FE3" w:rsidRPr="00C060B2" w:rsidTr="00C060B2">
        <w:tc>
          <w:tcPr>
            <w:tcW w:w="4606" w:type="dxa"/>
            <w:vMerge w:val="restart"/>
            <w:shd w:val="clear" w:color="auto" w:fill="D9D9D9"/>
          </w:tcPr>
          <w:p w:rsidR="005D7FE3" w:rsidRPr="00C060B2" w:rsidRDefault="00D9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4700" w:type="dxa"/>
            <w:gridSpan w:val="2"/>
            <w:vMerge w:val="restart"/>
            <w:shd w:val="clear" w:color="auto" w:fill="D9D9D9"/>
          </w:tcPr>
          <w:p w:rsidR="005D7FE3" w:rsidRPr="00C060B2" w:rsidRDefault="00D9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предмет/курс</w:t>
            </w:r>
          </w:p>
        </w:tc>
        <w:tc>
          <w:tcPr>
            <w:tcW w:w="5462" w:type="dxa"/>
            <w:gridSpan w:val="2"/>
            <w:shd w:val="clear" w:color="auto" w:fill="D9D9D9"/>
          </w:tcPr>
          <w:p w:rsidR="005D7FE3" w:rsidRPr="00C060B2" w:rsidRDefault="00D94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5D7FE3" w:rsidRPr="00C060B2" w:rsidTr="00C060B2">
        <w:tc>
          <w:tcPr>
            <w:tcW w:w="4606" w:type="dxa"/>
            <w:vMerge/>
          </w:tcPr>
          <w:p w:rsidR="005D7FE3" w:rsidRPr="00C060B2" w:rsidRDefault="005D7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gridSpan w:val="2"/>
            <w:vMerge/>
          </w:tcPr>
          <w:p w:rsidR="005D7FE3" w:rsidRPr="00C060B2" w:rsidRDefault="005D7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shd w:val="clear" w:color="auto" w:fill="D9D9D9"/>
          </w:tcPr>
          <w:p w:rsidR="005D7FE3" w:rsidRPr="00C060B2" w:rsidRDefault="00D94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b/>
                <w:sz w:val="24"/>
                <w:szCs w:val="24"/>
              </w:rPr>
              <w:t>10нет</w:t>
            </w:r>
          </w:p>
        </w:tc>
        <w:tc>
          <w:tcPr>
            <w:tcW w:w="2731" w:type="dxa"/>
            <w:shd w:val="clear" w:color="auto" w:fill="D9D9D9"/>
          </w:tcPr>
          <w:p w:rsidR="005D7FE3" w:rsidRPr="00C060B2" w:rsidRDefault="00D94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b/>
                <w:sz w:val="24"/>
                <w:szCs w:val="24"/>
              </w:rPr>
              <w:t>11нет</w:t>
            </w:r>
          </w:p>
        </w:tc>
      </w:tr>
      <w:tr w:rsidR="005D7FE3" w:rsidRPr="00C060B2" w:rsidTr="00C060B2">
        <w:tc>
          <w:tcPr>
            <w:tcW w:w="14768" w:type="dxa"/>
            <w:gridSpan w:val="5"/>
            <w:shd w:val="clear" w:color="auto" w:fill="FFFFB3"/>
          </w:tcPr>
          <w:p w:rsidR="005D7FE3" w:rsidRPr="00C060B2" w:rsidRDefault="00D94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C060B2" w:rsidRPr="00C060B2" w:rsidTr="00C060B2">
        <w:tc>
          <w:tcPr>
            <w:tcW w:w="4606" w:type="dxa"/>
            <w:vMerge w:val="restart"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972" w:type="dxa"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28" w:type="dxa"/>
          </w:tcPr>
          <w:p w:rsidR="00C060B2" w:rsidRPr="00C060B2" w:rsidRDefault="00C060B2" w:rsidP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0B2" w:rsidRPr="00C060B2" w:rsidTr="00C060B2">
        <w:tc>
          <w:tcPr>
            <w:tcW w:w="4606" w:type="dxa"/>
            <w:vMerge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728" w:type="dxa"/>
          </w:tcPr>
          <w:p w:rsidR="00C060B2" w:rsidRPr="00C060B2" w:rsidRDefault="00C060B2" w:rsidP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60B2" w:rsidRPr="00C060B2" w:rsidTr="00C060B2">
        <w:tc>
          <w:tcPr>
            <w:tcW w:w="4606" w:type="dxa"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972" w:type="dxa"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728" w:type="dxa"/>
          </w:tcPr>
          <w:p w:rsidR="00C060B2" w:rsidRPr="00C060B2" w:rsidRDefault="00C060B2" w:rsidP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60B2" w:rsidRPr="00C060B2" w:rsidTr="00C060B2">
        <w:tc>
          <w:tcPr>
            <w:tcW w:w="4606" w:type="dxa"/>
            <w:vMerge w:val="restart"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972" w:type="dxa"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728" w:type="dxa"/>
          </w:tcPr>
          <w:p w:rsidR="00C060B2" w:rsidRPr="00C060B2" w:rsidRDefault="00C060B2" w:rsidP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060B2" w:rsidRPr="00C060B2" w:rsidTr="00C060B2">
        <w:tc>
          <w:tcPr>
            <w:tcW w:w="4606" w:type="dxa"/>
            <w:vMerge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728" w:type="dxa"/>
          </w:tcPr>
          <w:p w:rsidR="00C060B2" w:rsidRPr="00C060B2" w:rsidRDefault="00C060B2" w:rsidP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60B2" w:rsidRPr="00C060B2" w:rsidTr="00C060B2">
        <w:tc>
          <w:tcPr>
            <w:tcW w:w="4606" w:type="dxa"/>
            <w:vMerge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728" w:type="dxa"/>
          </w:tcPr>
          <w:p w:rsidR="00C060B2" w:rsidRPr="00C060B2" w:rsidRDefault="00C060B2" w:rsidP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0B2" w:rsidRPr="00C060B2" w:rsidTr="00C060B2">
        <w:tc>
          <w:tcPr>
            <w:tcW w:w="4606" w:type="dxa"/>
            <w:vMerge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728" w:type="dxa"/>
          </w:tcPr>
          <w:p w:rsidR="00C060B2" w:rsidRPr="00C060B2" w:rsidRDefault="00C060B2" w:rsidP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0B2" w:rsidRPr="00C060B2" w:rsidTr="00C060B2">
        <w:tc>
          <w:tcPr>
            <w:tcW w:w="4606" w:type="dxa"/>
            <w:vMerge w:val="restart"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3972" w:type="dxa"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728" w:type="dxa"/>
          </w:tcPr>
          <w:p w:rsidR="00C060B2" w:rsidRPr="00C060B2" w:rsidRDefault="00C060B2" w:rsidP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0B2" w:rsidRPr="00C060B2" w:rsidTr="00C060B2">
        <w:tc>
          <w:tcPr>
            <w:tcW w:w="4606" w:type="dxa"/>
            <w:vMerge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728" w:type="dxa"/>
          </w:tcPr>
          <w:p w:rsidR="00C060B2" w:rsidRPr="00C060B2" w:rsidRDefault="00C060B2" w:rsidP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060B2" w:rsidRPr="00C060B2" w:rsidTr="00C060B2">
        <w:tc>
          <w:tcPr>
            <w:tcW w:w="4606" w:type="dxa"/>
            <w:vMerge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728" w:type="dxa"/>
          </w:tcPr>
          <w:p w:rsidR="00C060B2" w:rsidRPr="00C060B2" w:rsidRDefault="00C060B2" w:rsidP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0B2" w:rsidRPr="00C060B2" w:rsidTr="00C060B2">
        <w:tc>
          <w:tcPr>
            <w:tcW w:w="4606" w:type="dxa"/>
            <w:vMerge w:val="restart"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Естественно-научные</w:t>
            </w:r>
            <w:proofErr w:type="spellEnd"/>
            <w:proofErr w:type="gramEnd"/>
            <w:r w:rsidRPr="00C060B2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</w:t>
            </w:r>
          </w:p>
        </w:tc>
        <w:tc>
          <w:tcPr>
            <w:tcW w:w="3972" w:type="dxa"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728" w:type="dxa"/>
          </w:tcPr>
          <w:p w:rsidR="00C060B2" w:rsidRPr="00C060B2" w:rsidRDefault="00C060B2" w:rsidP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0B2" w:rsidRPr="00C060B2" w:rsidTr="00C060B2">
        <w:tc>
          <w:tcPr>
            <w:tcW w:w="4606" w:type="dxa"/>
            <w:vMerge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728" w:type="dxa"/>
          </w:tcPr>
          <w:p w:rsidR="00C060B2" w:rsidRPr="00C060B2" w:rsidRDefault="00C060B2" w:rsidP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0B2" w:rsidRPr="00C060B2" w:rsidTr="00C060B2">
        <w:tc>
          <w:tcPr>
            <w:tcW w:w="4606" w:type="dxa"/>
            <w:vMerge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728" w:type="dxa"/>
          </w:tcPr>
          <w:p w:rsidR="00C060B2" w:rsidRPr="00C060B2" w:rsidRDefault="00C060B2" w:rsidP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0B2" w:rsidRPr="00C060B2" w:rsidTr="00C060B2">
        <w:tc>
          <w:tcPr>
            <w:tcW w:w="4606" w:type="dxa"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972" w:type="dxa"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28" w:type="dxa"/>
          </w:tcPr>
          <w:p w:rsidR="00C060B2" w:rsidRPr="00C060B2" w:rsidRDefault="00C060B2" w:rsidP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0B2" w:rsidRPr="00C060B2" w:rsidTr="00C060B2">
        <w:tc>
          <w:tcPr>
            <w:tcW w:w="4606" w:type="dxa"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3972" w:type="dxa"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728" w:type="dxa"/>
          </w:tcPr>
          <w:p w:rsidR="00C060B2" w:rsidRPr="00C060B2" w:rsidRDefault="00C060B2" w:rsidP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0B2" w:rsidRPr="00C060B2" w:rsidTr="00C060B2">
        <w:tc>
          <w:tcPr>
            <w:tcW w:w="4606" w:type="dxa"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3972" w:type="dxa"/>
          </w:tcPr>
          <w:p w:rsidR="00C060B2" w:rsidRPr="00C060B2" w:rsidRDefault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728" w:type="dxa"/>
          </w:tcPr>
          <w:p w:rsidR="00C060B2" w:rsidRPr="00C060B2" w:rsidRDefault="00C060B2" w:rsidP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1" w:type="dxa"/>
          </w:tcPr>
          <w:p w:rsidR="00C060B2" w:rsidRPr="00C060B2" w:rsidRDefault="00C06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D7FE3" w:rsidRPr="00C060B2" w:rsidTr="00C060B2">
        <w:tc>
          <w:tcPr>
            <w:tcW w:w="9306" w:type="dxa"/>
            <w:gridSpan w:val="3"/>
            <w:shd w:val="clear" w:color="auto" w:fill="00FF00"/>
          </w:tcPr>
          <w:p w:rsidR="005D7FE3" w:rsidRPr="00C060B2" w:rsidRDefault="00D9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731" w:type="dxa"/>
            <w:shd w:val="clear" w:color="auto" w:fill="00FF00"/>
          </w:tcPr>
          <w:p w:rsidR="005D7FE3" w:rsidRPr="00C060B2" w:rsidRDefault="00D94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731" w:type="dxa"/>
            <w:shd w:val="clear" w:color="auto" w:fill="00FF00"/>
          </w:tcPr>
          <w:p w:rsidR="005D7FE3" w:rsidRPr="00C060B2" w:rsidRDefault="00D94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5D7FE3" w:rsidRPr="00C060B2" w:rsidTr="00C060B2">
        <w:tc>
          <w:tcPr>
            <w:tcW w:w="14768" w:type="dxa"/>
            <w:gridSpan w:val="5"/>
            <w:shd w:val="clear" w:color="auto" w:fill="FFFFB3"/>
          </w:tcPr>
          <w:p w:rsidR="005D7FE3" w:rsidRPr="00C060B2" w:rsidRDefault="00D94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5D7FE3" w:rsidRPr="00C060B2" w:rsidTr="00C060B2">
        <w:tc>
          <w:tcPr>
            <w:tcW w:w="9306" w:type="dxa"/>
            <w:gridSpan w:val="3"/>
            <w:shd w:val="clear" w:color="auto" w:fill="D9D9D9"/>
          </w:tcPr>
          <w:p w:rsidR="005D7FE3" w:rsidRPr="00C060B2" w:rsidRDefault="00D9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учебного курса</w:t>
            </w:r>
          </w:p>
        </w:tc>
        <w:tc>
          <w:tcPr>
            <w:tcW w:w="2731" w:type="dxa"/>
            <w:shd w:val="clear" w:color="auto" w:fill="D9D9D9"/>
          </w:tcPr>
          <w:p w:rsidR="005D7FE3" w:rsidRPr="00C060B2" w:rsidRDefault="005D7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1" w:type="dxa"/>
            <w:shd w:val="clear" w:color="auto" w:fill="D9D9D9"/>
          </w:tcPr>
          <w:p w:rsidR="005D7FE3" w:rsidRPr="00C060B2" w:rsidRDefault="005D7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FE3" w:rsidRPr="00C060B2" w:rsidTr="00C060B2">
        <w:tc>
          <w:tcPr>
            <w:tcW w:w="9306" w:type="dxa"/>
            <w:gridSpan w:val="3"/>
          </w:tcPr>
          <w:p w:rsidR="005D7FE3" w:rsidRPr="00C060B2" w:rsidRDefault="00F75CF4" w:rsidP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ЭЛ «</w:t>
            </w:r>
            <w:hyperlink r:id="rId5" w:tooltip="Страница этого предмета" w:history="1">
              <w:r w:rsidR="00C060B2" w:rsidRPr="00C060B2">
                <w:rPr>
                  <w:rStyle w:val="ad"/>
                  <w:rFonts w:ascii="Times New Roman" w:hAnsi="Times New Roman" w:cs="Times New Roman"/>
                  <w:b w:val="0"/>
                  <w:sz w:val="24"/>
                  <w:szCs w:val="24"/>
                  <w:bdr w:val="none" w:sz="0" w:space="0" w:color="auto" w:frame="1"/>
                  <w:shd w:val="clear" w:color="auto" w:fill="F4F8FE"/>
                </w:rPr>
                <w:t>Физика в примерах и задачах</w:t>
              </w:r>
            </w:hyperlink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31" w:type="dxa"/>
          </w:tcPr>
          <w:p w:rsidR="005D7FE3" w:rsidRPr="00C060B2" w:rsidRDefault="00D94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1" w:type="dxa"/>
          </w:tcPr>
          <w:p w:rsidR="005D7FE3" w:rsidRPr="00C060B2" w:rsidRDefault="00D94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FE3" w:rsidRPr="00C060B2" w:rsidTr="00C060B2">
        <w:tc>
          <w:tcPr>
            <w:tcW w:w="9306" w:type="dxa"/>
            <w:gridSpan w:val="3"/>
          </w:tcPr>
          <w:p w:rsidR="005D7FE3" w:rsidRPr="00C060B2" w:rsidRDefault="00F75CF4" w:rsidP="00C06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ЭЛ «</w:t>
            </w:r>
            <w:r w:rsidR="00C060B2" w:rsidRPr="00C060B2">
              <w:rPr>
                <w:rFonts w:ascii="Times New Roman" w:hAnsi="Times New Roman" w:cs="Times New Roman"/>
                <w:sz w:val="24"/>
                <w:szCs w:val="24"/>
              </w:rPr>
              <w:t>Правовые нормы</w:t>
            </w: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31" w:type="dxa"/>
          </w:tcPr>
          <w:p w:rsidR="005D7FE3" w:rsidRPr="00C060B2" w:rsidRDefault="00D94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1" w:type="dxa"/>
          </w:tcPr>
          <w:p w:rsidR="005D7FE3" w:rsidRPr="00C060B2" w:rsidRDefault="00D94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FE3" w:rsidRPr="00C060B2" w:rsidTr="00C060B2">
        <w:tc>
          <w:tcPr>
            <w:tcW w:w="9306" w:type="dxa"/>
            <w:gridSpan w:val="3"/>
            <w:shd w:val="clear" w:color="auto" w:fill="00FF00"/>
          </w:tcPr>
          <w:p w:rsidR="005D7FE3" w:rsidRPr="00C060B2" w:rsidRDefault="00D9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731" w:type="dxa"/>
            <w:shd w:val="clear" w:color="auto" w:fill="00FF00"/>
          </w:tcPr>
          <w:p w:rsidR="005D7FE3" w:rsidRPr="00C060B2" w:rsidRDefault="00D94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1" w:type="dxa"/>
            <w:shd w:val="clear" w:color="auto" w:fill="00FF00"/>
          </w:tcPr>
          <w:p w:rsidR="005D7FE3" w:rsidRPr="00C060B2" w:rsidRDefault="00D94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FE3" w:rsidRPr="00C060B2" w:rsidTr="00C060B2">
        <w:tc>
          <w:tcPr>
            <w:tcW w:w="9306" w:type="dxa"/>
            <w:gridSpan w:val="3"/>
            <w:shd w:val="clear" w:color="auto" w:fill="00FF00"/>
          </w:tcPr>
          <w:p w:rsidR="005D7FE3" w:rsidRPr="00C060B2" w:rsidRDefault="00D9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2731" w:type="dxa"/>
            <w:shd w:val="clear" w:color="auto" w:fill="00FF00"/>
          </w:tcPr>
          <w:p w:rsidR="005D7FE3" w:rsidRPr="00C060B2" w:rsidRDefault="00D94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31" w:type="dxa"/>
            <w:shd w:val="clear" w:color="auto" w:fill="00FF00"/>
          </w:tcPr>
          <w:p w:rsidR="005D7FE3" w:rsidRPr="00C060B2" w:rsidRDefault="00D94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5D7FE3" w:rsidRPr="00C060B2" w:rsidTr="00C060B2">
        <w:tc>
          <w:tcPr>
            <w:tcW w:w="9306" w:type="dxa"/>
            <w:gridSpan w:val="3"/>
            <w:shd w:val="clear" w:color="auto" w:fill="FCE3FC"/>
          </w:tcPr>
          <w:p w:rsidR="005D7FE3" w:rsidRPr="00C060B2" w:rsidRDefault="00D9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2731" w:type="dxa"/>
            <w:shd w:val="clear" w:color="auto" w:fill="FCE3FC"/>
          </w:tcPr>
          <w:p w:rsidR="005D7FE3" w:rsidRPr="00C060B2" w:rsidRDefault="00D94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31" w:type="dxa"/>
            <w:shd w:val="clear" w:color="auto" w:fill="FCE3FC"/>
          </w:tcPr>
          <w:p w:rsidR="005D7FE3" w:rsidRPr="00C060B2" w:rsidRDefault="00D94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D7FE3" w:rsidRPr="00C060B2" w:rsidTr="00C060B2">
        <w:tc>
          <w:tcPr>
            <w:tcW w:w="9306" w:type="dxa"/>
            <w:gridSpan w:val="3"/>
            <w:shd w:val="clear" w:color="auto" w:fill="FCE3FC"/>
          </w:tcPr>
          <w:p w:rsidR="005D7FE3" w:rsidRPr="00C060B2" w:rsidRDefault="00D9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Всего часов в год</w:t>
            </w:r>
          </w:p>
        </w:tc>
        <w:tc>
          <w:tcPr>
            <w:tcW w:w="2731" w:type="dxa"/>
            <w:shd w:val="clear" w:color="auto" w:fill="FCE3FC"/>
          </w:tcPr>
          <w:p w:rsidR="005D7FE3" w:rsidRPr="00C060B2" w:rsidRDefault="00D94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1156</w:t>
            </w:r>
          </w:p>
        </w:tc>
        <w:tc>
          <w:tcPr>
            <w:tcW w:w="2731" w:type="dxa"/>
            <w:shd w:val="clear" w:color="auto" w:fill="FCE3FC"/>
          </w:tcPr>
          <w:p w:rsidR="005D7FE3" w:rsidRPr="00C060B2" w:rsidRDefault="00D94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</w:tr>
      <w:tr w:rsidR="00C060B2" w:rsidRPr="00C060B2" w:rsidTr="0090750B">
        <w:tc>
          <w:tcPr>
            <w:tcW w:w="14768" w:type="dxa"/>
            <w:gridSpan w:val="5"/>
            <w:shd w:val="clear" w:color="auto" w:fill="FFFFB3"/>
          </w:tcPr>
          <w:p w:rsidR="00C060B2" w:rsidRDefault="00C060B2" w:rsidP="009075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60B2" w:rsidRDefault="00C060B2" w:rsidP="009075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60B2" w:rsidRPr="00C060B2" w:rsidRDefault="00C060B2" w:rsidP="0090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0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Внеурочная деятельность</w:t>
            </w:r>
          </w:p>
        </w:tc>
      </w:tr>
      <w:tr w:rsidR="00C060B2" w:rsidRPr="00C060B2" w:rsidTr="00F25A70">
        <w:tc>
          <w:tcPr>
            <w:tcW w:w="9306" w:type="dxa"/>
            <w:gridSpan w:val="3"/>
          </w:tcPr>
          <w:p w:rsidR="00C060B2" w:rsidRPr="00C060B2" w:rsidRDefault="00C060B2" w:rsidP="00907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</w:p>
        </w:tc>
        <w:tc>
          <w:tcPr>
            <w:tcW w:w="5462" w:type="dxa"/>
            <w:gridSpan w:val="2"/>
          </w:tcPr>
          <w:p w:rsidR="00C060B2" w:rsidRPr="00C060B2" w:rsidRDefault="00C060B2" w:rsidP="0090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0B2" w:rsidRPr="00C060B2" w:rsidTr="006D4DC4">
        <w:tc>
          <w:tcPr>
            <w:tcW w:w="9306" w:type="dxa"/>
            <w:gridSpan w:val="3"/>
          </w:tcPr>
          <w:p w:rsidR="00C060B2" w:rsidRPr="00C060B2" w:rsidRDefault="00C060B2" w:rsidP="00907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</w:p>
        </w:tc>
        <w:tc>
          <w:tcPr>
            <w:tcW w:w="5462" w:type="dxa"/>
            <w:gridSpan w:val="2"/>
          </w:tcPr>
          <w:p w:rsidR="00C060B2" w:rsidRPr="00C060B2" w:rsidRDefault="00C060B2" w:rsidP="0090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0B2" w:rsidRPr="00C060B2" w:rsidTr="00A45384">
        <w:tc>
          <w:tcPr>
            <w:tcW w:w="9306" w:type="dxa"/>
            <w:gridSpan w:val="3"/>
          </w:tcPr>
          <w:p w:rsidR="00C060B2" w:rsidRPr="00C060B2" w:rsidRDefault="00C060B2" w:rsidP="00907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5462" w:type="dxa"/>
            <w:gridSpan w:val="2"/>
          </w:tcPr>
          <w:p w:rsidR="00C060B2" w:rsidRPr="00C060B2" w:rsidRDefault="00C060B2" w:rsidP="0090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0B2" w:rsidRPr="00C060B2" w:rsidTr="008B4D29">
        <w:tc>
          <w:tcPr>
            <w:tcW w:w="9306" w:type="dxa"/>
            <w:gridSpan w:val="3"/>
          </w:tcPr>
          <w:p w:rsidR="00C060B2" w:rsidRPr="00C060B2" w:rsidRDefault="00C060B2" w:rsidP="00907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мои горизонты</w:t>
            </w:r>
          </w:p>
        </w:tc>
        <w:tc>
          <w:tcPr>
            <w:tcW w:w="5462" w:type="dxa"/>
            <w:gridSpan w:val="2"/>
          </w:tcPr>
          <w:p w:rsidR="00C060B2" w:rsidRPr="00C060B2" w:rsidRDefault="00C060B2" w:rsidP="0090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0B2" w:rsidRPr="00C060B2" w:rsidTr="00C8653A">
        <w:tc>
          <w:tcPr>
            <w:tcW w:w="9306" w:type="dxa"/>
            <w:gridSpan w:val="3"/>
          </w:tcPr>
          <w:p w:rsidR="00C060B2" w:rsidRPr="00C060B2" w:rsidRDefault="00C060B2" w:rsidP="00907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5462" w:type="dxa"/>
            <w:gridSpan w:val="2"/>
          </w:tcPr>
          <w:p w:rsidR="00C060B2" w:rsidRPr="00C060B2" w:rsidRDefault="00C060B2" w:rsidP="0090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0B2" w:rsidRPr="00C060B2" w:rsidTr="005813B5">
        <w:tc>
          <w:tcPr>
            <w:tcW w:w="9306" w:type="dxa"/>
            <w:gridSpan w:val="3"/>
          </w:tcPr>
          <w:p w:rsidR="00C060B2" w:rsidRPr="00C060B2" w:rsidRDefault="00C060B2" w:rsidP="00907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РДДМ</w:t>
            </w:r>
          </w:p>
        </w:tc>
        <w:tc>
          <w:tcPr>
            <w:tcW w:w="5462" w:type="dxa"/>
            <w:gridSpan w:val="2"/>
          </w:tcPr>
          <w:p w:rsidR="00C060B2" w:rsidRPr="00C060B2" w:rsidRDefault="00C060B2" w:rsidP="0090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94AFF" w:rsidRDefault="00D94AFF"/>
    <w:sectPr w:rsidR="00D94AFF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E28"/>
    <w:rsid w:val="00004C64"/>
    <w:rsid w:val="00007DBB"/>
    <w:rsid w:val="000454DE"/>
    <w:rsid w:val="00052FF9"/>
    <w:rsid w:val="00054BF3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4E84"/>
    <w:rsid w:val="0030678A"/>
    <w:rsid w:val="0031079C"/>
    <w:rsid w:val="00321939"/>
    <w:rsid w:val="00344318"/>
    <w:rsid w:val="003746B2"/>
    <w:rsid w:val="00374FEA"/>
    <w:rsid w:val="003963BA"/>
    <w:rsid w:val="003A7E5F"/>
    <w:rsid w:val="003C5EE7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D7FE3"/>
    <w:rsid w:val="005F6A49"/>
    <w:rsid w:val="00612FB7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72D03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060B2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4AFF"/>
    <w:rsid w:val="00D96741"/>
    <w:rsid w:val="00DB1508"/>
    <w:rsid w:val="00DD0F6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517A"/>
    <w:rsid w:val="00E8602F"/>
    <w:rsid w:val="00E93B9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75CF4"/>
    <w:rsid w:val="00F93659"/>
    <w:rsid w:val="00FB2281"/>
    <w:rsid w:val="00FC2435"/>
    <w:rsid w:val="00FD7A4F"/>
    <w:rsid w:val="00FE1E59"/>
    <w:rsid w:val="00FF7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1">
    <w:name w:val="heading 1"/>
    <w:basedOn w:val="a"/>
    <w:next w:val="a"/>
    <w:link w:val="10"/>
    <w:uiPriority w:val="9"/>
    <w:qFormat/>
    <w:rsid w:val="00C060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5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060B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d">
    <w:name w:val="Strong"/>
    <w:basedOn w:val="a0"/>
    <w:uiPriority w:val="22"/>
    <w:qFormat/>
    <w:rsid w:val="00C060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chools.dnevnik.ru/v2/subject?school=23601&amp;class=2250358819344439972&amp;subject=172053723287243723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User-01</cp:lastModifiedBy>
  <cp:revision>13</cp:revision>
  <cp:lastPrinted>2024-08-30T06:16:00Z</cp:lastPrinted>
  <dcterms:created xsi:type="dcterms:W3CDTF">2023-04-17T10:37:00Z</dcterms:created>
  <dcterms:modified xsi:type="dcterms:W3CDTF">2024-09-15T15:02:00Z</dcterms:modified>
</cp:coreProperties>
</file>